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6C" w:rsidRPr="00FF098B" w:rsidRDefault="00E24F6C" w:rsidP="004321AB">
      <w:pPr>
        <w:jc w:val="center"/>
        <w:rPr>
          <w:b/>
          <w:sz w:val="32"/>
          <w:szCs w:val="32"/>
        </w:rPr>
      </w:pPr>
      <w:r w:rsidRPr="00FF098B">
        <w:rPr>
          <w:b/>
          <w:sz w:val="32"/>
          <w:szCs w:val="32"/>
        </w:rPr>
        <w:t>ČESTNÉ PROHLÁŠENÍ</w:t>
      </w:r>
    </w:p>
    <w:p w:rsidR="007D4447" w:rsidRDefault="00E24F6C" w:rsidP="00D740D1">
      <w:pPr>
        <w:jc w:val="center"/>
        <w:rPr>
          <w:b/>
          <w:sz w:val="28"/>
          <w:szCs w:val="28"/>
        </w:rPr>
      </w:pPr>
      <w:r w:rsidRPr="004321AB">
        <w:rPr>
          <w:b/>
          <w:sz w:val="28"/>
          <w:szCs w:val="28"/>
        </w:rPr>
        <w:t>o zamezení střetu zájmů</w:t>
      </w:r>
    </w:p>
    <w:p w:rsidR="00E24F6C" w:rsidRDefault="00E24F6C"/>
    <w:p w:rsidR="00F51591" w:rsidRPr="00B96E7B" w:rsidRDefault="003D286E" w:rsidP="00B96E7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i/>
          <w:u w:val="single"/>
        </w:rPr>
      </w:pPr>
      <w:r w:rsidRPr="00B96E7B">
        <w:rPr>
          <w:b/>
          <w:i/>
          <w:u w:val="single"/>
        </w:rPr>
        <w:t>Definice střetu zájmů</w:t>
      </w:r>
    </w:p>
    <w:p w:rsidR="00F51591" w:rsidRPr="00B96E7B" w:rsidRDefault="00F51591" w:rsidP="00B96E7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i/>
        </w:rPr>
      </w:pPr>
    </w:p>
    <w:p w:rsidR="00F51591" w:rsidRPr="00B96E7B" w:rsidRDefault="00F51591" w:rsidP="00B96E7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i/>
        </w:rPr>
      </w:pPr>
      <w:r w:rsidRPr="00B96E7B">
        <w:rPr>
          <w:i/>
        </w:rPr>
        <w: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a čl. 57 odst. 2 následujícím způsobem:</w:t>
      </w:r>
    </w:p>
    <w:p w:rsidR="00F51591" w:rsidRPr="00B96E7B" w:rsidRDefault="00F51591" w:rsidP="00B96E7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i/>
        </w:rPr>
      </w:pPr>
      <w:r w:rsidRPr="00B96E7B">
        <w:rPr>
          <w:i/>
        </w:rPr>
        <w:t>1. Účastníci finančních operací a jiné osoby podílející se na plnění rozpočtu a na jeho správě, včetně přípravy na tuto činnost, na auditu nebo na kontrole se zdrží jakéhokoli jednání, jež by mohlo uvést jejich záj</w:t>
      </w:r>
      <w:r w:rsidR="003D286E" w:rsidRPr="00B96E7B">
        <w:rPr>
          <w:i/>
        </w:rPr>
        <w:t>my do střetu se zájmy Unie.</w:t>
      </w:r>
    </w:p>
    <w:p w:rsidR="00F51591" w:rsidRPr="00B96E7B" w:rsidRDefault="00F51591" w:rsidP="00B96E7B">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i/>
        </w:rPr>
      </w:pPr>
      <w:r w:rsidRPr="00B96E7B">
        <w:rPr>
          <w:i/>
        </w:rPr>
        <w:t>2. Pro účely odstavce 1 ke střetu zájmů dochází, je-li z rodinných důvodů, z důvodu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rsidR="00F51591" w:rsidRDefault="00F51591" w:rsidP="00F51591">
      <w:pPr>
        <w:pStyle w:val="Default"/>
        <w:spacing w:line="276" w:lineRule="auto"/>
        <w:jc w:val="both"/>
      </w:pPr>
    </w:p>
    <w:p w:rsidR="00F51591" w:rsidRPr="00F51591" w:rsidRDefault="00F51591" w:rsidP="00F51591">
      <w:pPr>
        <w:pStyle w:val="Default"/>
        <w:spacing w:line="276" w:lineRule="auto"/>
        <w:jc w:val="both"/>
        <w:rPr>
          <w:b/>
        </w:rPr>
      </w:pPr>
      <w:r w:rsidRPr="00F51591">
        <w:rPr>
          <w:b/>
        </w:rPr>
        <w:t xml:space="preserve">Já, jakožto osoba podílející se na procesu hodnocení a výběru Žádostí o dotaci tímto prohlašuji, že: </w:t>
      </w:r>
    </w:p>
    <w:p w:rsidR="00F51591" w:rsidRDefault="00F51591" w:rsidP="00F51591">
      <w:pPr>
        <w:pStyle w:val="Default"/>
        <w:spacing w:line="276" w:lineRule="auto"/>
        <w:jc w:val="both"/>
      </w:pPr>
      <w:r>
        <w:sym w:font="Symbol" w:char="F0B7"/>
      </w:r>
      <w:r>
        <w:t xml:space="preserve"> nejsem si vědom/a, že bych se ocitl/a v potenciálním nebo skutečném střetu zájmů</w:t>
      </w:r>
      <w:r w:rsidRPr="00F51591">
        <w:rPr>
          <w:vertAlign w:val="superscript"/>
        </w:rPr>
        <w:t>1</w:t>
      </w:r>
      <w:r>
        <w:t xml:space="preserve"> v souvislosti s hodnocením a výběrem projektů </w:t>
      </w:r>
    </w:p>
    <w:p w:rsidR="003D286E" w:rsidRPr="003D286E" w:rsidRDefault="003D286E" w:rsidP="003D286E">
      <w:pPr>
        <w:pStyle w:val="Default"/>
        <w:spacing w:line="276" w:lineRule="auto"/>
        <w:jc w:val="both"/>
      </w:pPr>
      <w:r>
        <w:sym w:font="Symbol" w:char="F0B7"/>
      </w:r>
      <w:r>
        <w:t xml:space="preserve"> </w:t>
      </w:r>
      <w:r w:rsidR="00CC0599">
        <w:t>z</w:t>
      </w:r>
      <w:r w:rsidRPr="003D286E">
        <w:t>držím se takového jednání, které by vedlo ke střetu veřejného zájmu se svým zájmem osobním</w:t>
      </w:r>
      <w:r w:rsidR="00CC0599" w:rsidRPr="00CC0599">
        <w:rPr>
          <w:vertAlign w:val="superscript"/>
        </w:rPr>
        <w:t>2</w:t>
      </w:r>
      <w:r w:rsidRPr="003D286E">
        <w:t>, tj. jednám n</w:t>
      </w:r>
      <w:r w:rsidR="00DF68D2">
        <w:t xml:space="preserve">ezávisle, nestranně a </w:t>
      </w:r>
      <w:proofErr w:type="spellStart"/>
      <w:r w:rsidR="00DF68D2">
        <w:t>nepodjatě</w:t>
      </w:r>
      <w:proofErr w:type="spellEnd"/>
      <w:r w:rsidRPr="003D286E">
        <w:t xml:space="preserve"> </w:t>
      </w:r>
    </w:p>
    <w:p w:rsidR="00F51591" w:rsidRDefault="00F51591" w:rsidP="00F51591">
      <w:pPr>
        <w:pStyle w:val="Default"/>
        <w:spacing w:line="276" w:lineRule="auto"/>
        <w:jc w:val="both"/>
      </w:pPr>
      <w:r>
        <w:sym w:font="Symbol" w:char="F0B7"/>
      </w:r>
      <w:r>
        <w:t xml:space="preserve"> jsem si vědom/a důsledků, které by plynuly z udělení nepravdivého prohlášení</w:t>
      </w:r>
      <w:r w:rsidR="00DF68D2">
        <w:t>.</w:t>
      </w:r>
      <w:r>
        <w:t xml:space="preserve"> </w:t>
      </w:r>
    </w:p>
    <w:p w:rsidR="00F51591" w:rsidRDefault="00F51591" w:rsidP="00F51591">
      <w:pPr>
        <w:pStyle w:val="Default"/>
        <w:spacing w:line="276" w:lineRule="auto"/>
        <w:jc w:val="both"/>
      </w:pPr>
    </w:p>
    <w:p w:rsidR="00F51591" w:rsidRPr="00F51591" w:rsidRDefault="00F51591" w:rsidP="00F51591">
      <w:pPr>
        <w:pStyle w:val="Default"/>
        <w:spacing w:line="276" w:lineRule="auto"/>
        <w:jc w:val="both"/>
        <w:rPr>
          <w:b/>
        </w:rPr>
      </w:pPr>
      <w:r w:rsidRPr="00F51591">
        <w:rPr>
          <w:b/>
        </w:rPr>
        <w:t xml:space="preserve">Já, jakožto osoba podílející se na procesu hodnocení a výběru Žádostí o dotaci se tímto zavazuji, že: </w:t>
      </w:r>
    </w:p>
    <w:p w:rsidR="00F51591" w:rsidRDefault="00F51591" w:rsidP="00F51591">
      <w:pPr>
        <w:pStyle w:val="Default"/>
        <w:spacing w:line="276" w:lineRule="auto"/>
        <w:jc w:val="both"/>
      </w:pPr>
      <w:r>
        <w:sym w:font="Symbol" w:char="F0B7"/>
      </w:r>
      <w:r>
        <w:t xml:space="preserve"> v případě jakýchkoliv pochybností, zda by se mohlo jednat o potenciální střet zájmů, nebo nastane-li okolnost, která by mohla k takovým pochybnostem vést, oznámím tuto skutečnost odpovědnému orgánu. Do doby rozhodnutí tohoto orgánu mi bude pozastavena veškerá činnost v dané věci.</w:t>
      </w:r>
    </w:p>
    <w:p w:rsidR="00F51591" w:rsidRDefault="00F51591" w:rsidP="00F51591">
      <w:pPr>
        <w:pStyle w:val="Default"/>
        <w:spacing w:line="276" w:lineRule="auto"/>
        <w:jc w:val="both"/>
      </w:pPr>
    </w:p>
    <w:p w:rsidR="00F51591" w:rsidRPr="00F51591" w:rsidRDefault="00F51591" w:rsidP="00F51591">
      <w:pPr>
        <w:pStyle w:val="Default"/>
        <w:spacing w:line="276" w:lineRule="auto"/>
        <w:jc w:val="both"/>
        <w:rPr>
          <w:b/>
        </w:rPr>
      </w:pPr>
      <w:r w:rsidRPr="00F51591">
        <w:rPr>
          <w:b/>
        </w:rPr>
        <w:t xml:space="preserve">Já, jakožto osoba podílející se na procesu hodnocení a výběru Žádostí o dotaci tímto potvrzuji, že: </w:t>
      </w:r>
    </w:p>
    <w:p w:rsidR="00F51591" w:rsidRDefault="00F51591" w:rsidP="00F51591">
      <w:pPr>
        <w:pStyle w:val="Default"/>
        <w:spacing w:line="276" w:lineRule="auto"/>
        <w:jc w:val="both"/>
      </w:pPr>
      <w:r>
        <w:sym w:font="Symbol" w:char="F0B7"/>
      </w:r>
      <w:r>
        <w:t xml:space="preserv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nezveřejněním žádné důvěrné informace, které mi budou sděleny nebo které zjistím</w:t>
      </w:r>
      <w:r w:rsidR="00CC0599">
        <w:t>)</w:t>
      </w:r>
      <w:r>
        <w:t xml:space="preserve">. Informace, které mi budou sděleny, nezneužiji. Zejména souhlasím s tím, </w:t>
      </w:r>
      <w:r>
        <w:lastRenderedPageBreak/>
        <w:t xml:space="preserve">že budu uchovávat v důvěrnosti veškeré informace či dokumenty, které mi budou poskytnuty nebo které odhalím či připravím v průběhu hodnocení nebo na základě hodnocení, a souhlasím s tím, že tyto informace a dokumenty budou použity výhradně pro účel tohoto hodnocení a nebudou poskytnuty žádné třetí straně. Rovněž souhlasím, že si neponechám kopie žádných písemných informací, které mi budou poskytnuty. </w:t>
      </w:r>
    </w:p>
    <w:p w:rsidR="003D286E" w:rsidRDefault="003D286E" w:rsidP="00F51591">
      <w:pPr>
        <w:pStyle w:val="Default"/>
        <w:spacing w:line="276" w:lineRule="auto"/>
        <w:jc w:val="both"/>
      </w:pPr>
    </w:p>
    <w:p w:rsidR="003D286E" w:rsidRDefault="003D286E" w:rsidP="003D286E">
      <w:pPr>
        <w:autoSpaceDE w:val="0"/>
        <w:autoSpaceDN w:val="0"/>
        <w:adjustRightInd w:val="0"/>
        <w:spacing w:after="0" w:line="276" w:lineRule="auto"/>
        <w:jc w:val="both"/>
        <w:rPr>
          <w:rFonts w:cstheme="minorHAnsi"/>
          <w:color w:val="000000"/>
          <w:sz w:val="24"/>
          <w:szCs w:val="24"/>
        </w:rPr>
      </w:pPr>
      <w:r w:rsidRPr="00DF68D2">
        <w:rPr>
          <w:rFonts w:cstheme="minorHAnsi"/>
          <w:b/>
          <w:color w:val="000000"/>
          <w:sz w:val="24"/>
          <w:szCs w:val="24"/>
        </w:rPr>
        <w:t>Svým podpisem dále potvrzuji</w:t>
      </w:r>
      <w:r>
        <w:rPr>
          <w:rFonts w:cstheme="minorHAnsi"/>
          <w:color w:val="000000"/>
          <w:sz w:val="24"/>
          <w:szCs w:val="24"/>
        </w:rPr>
        <w:t>, že jsem byl</w:t>
      </w:r>
      <w:r w:rsidR="00B96E7B">
        <w:rPr>
          <w:rFonts w:cstheme="minorHAnsi"/>
          <w:color w:val="000000"/>
          <w:sz w:val="24"/>
          <w:szCs w:val="24"/>
        </w:rPr>
        <w:t>/</w:t>
      </w:r>
      <w:r>
        <w:rPr>
          <w:rFonts w:cstheme="minorHAnsi"/>
          <w:color w:val="000000"/>
          <w:sz w:val="24"/>
          <w:szCs w:val="24"/>
        </w:rPr>
        <w:t>a seznámen</w:t>
      </w:r>
      <w:r w:rsidR="00B96E7B">
        <w:rPr>
          <w:rFonts w:cstheme="minorHAnsi"/>
          <w:color w:val="000000"/>
          <w:sz w:val="24"/>
          <w:szCs w:val="24"/>
        </w:rPr>
        <w:t>/</w:t>
      </w:r>
      <w:r>
        <w:rPr>
          <w:rFonts w:cstheme="minorHAnsi"/>
          <w:color w:val="000000"/>
          <w:sz w:val="24"/>
          <w:szCs w:val="24"/>
        </w:rPr>
        <w:t>a s Etickým kodexem a Interními postupy MAS Pomalší v rozsahu týkajícím se hodnocení a výběru projektů a ošetření střetu zájmů.</w:t>
      </w:r>
    </w:p>
    <w:p w:rsidR="00DF68D2" w:rsidRPr="007D4447" w:rsidRDefault="00DF68D2" w:rsidP="003D286E">
      <w:pPr>
        <w:autoSpaceDE w:val="0"/>
        <w:autoSpaceDN w:val="0"/>
        <w:adjustRightInd w:val="0"/>
        <w:spacing w:after="0" w:line="276" w:lineRule="auto"/>
        <w:jc w:val="both"/>
        <w:rPr>
          <w:rFonts w:cstheme="minorHAnsi"/>
          <w:color w:val="000000"/>
          <w:sz w:val="24"/>
          <w:szCs w:val="24"/>
        </w:rPr>
      </w:pPr>
    </w:p>
    <w:p w:rsidR="003D286E" w:rsidRDefault="003D286E" w:rsidP="00F51591">
      <w:pPr>
        <w:pStyle w:val="Default"/>
        <w:spacing w:line="276" w:lineRule="auto"/>
        <w:jc w:val="both"/>
      </w:pPr>
    </w:p>
    <w:tbl>
      <w:tblPr>
        <w:tblStyle w:val="Mkatabulky"/>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806"/>
      </w:tblGrid>
      <w:tr w:rsidR="00B96E7B" w:rsidTr="00DF68D2">
        <w:trPr>
          <w:trHeight w:val="572"/>
        </w:trPr>
        <w:tc>
          <w:tcPr>
            <w:tcW w:w="3256" w:type="dxa"/>
            <w:vAlign w:val="center"/>
          </w:tcPr>
          <w:p w:rsidR="00B96E7B" w:rsidRPr="00DF68D2" w:rsidRDefault="00B96E7B" w:rsidP="00B96E7B">
            <w:pPr>
              <w:spacing w:line="276" w:lineRule="auto"/>
              <w:rPr>
                <w:rFonts w:cstheme="minorHAnsi"/>
                <w:i/>
              </w:rPr>
            </w:pPr>
            <w:r w:rsidRPr="00DF68D2">
              <w:rPr>
                <w:rFonts w:cstheme="minorHAnsi"/>
                <w:i/>
              </w:rPr>
              <w:t>Jméno a příjmení</w:t>
            </w:r>
          </w:p>
        </w:tc>
        <w:tc>
          <w:tcPr>
            <w:tcW w:w="5806" w:type="dxa"/>
          </w:tcPr>
          <w:p w:rsidR="00B96E7B" w:rsidRDefault="00B96E7B" w:rsidP="005C462E">
            <w:pPr>
              <w:spacing w:line="276" w:lineRule="auto"/>
              <w:jc w:val="both"/>
              <w:rPr>
                <w:rFonts w:cstheme="minorHAnsi"/>
                <w:sz w:val="24"/>
                <w:szCs w:val="24"/>
              </w:rPr>
            </w:pPr>
          </w:p>
        </w:tc>
      </w:tr>
      <w:tr w:rsidR="00B96E7B" w:rsidTr="00DF68D2">
        <w:trPr>
          <w:trHeight w:val="552"/>
        </w:trPr>
        <w:tc>
          <w:tcPr>
            <w:tcW w:w="3256" w:type="dxa"/>
            <w:vAlign w:val="center"/>
          </w:tcPr>
          <w:p w:rsidR="00B96E7B" w:rsidRPr="00DF68D2" w:rsidRDefault="00B96E7B" w:rsidP="00B96E7B">
            <w:pPr>
              <w:spacing w:line="276" w:lineRule="auto"/>
              <w:jc w:val="both"/>
              <w:rPr>
                <w:rFonts w:cstheme="minorHAnsi"/>
                <w:i/>
              </w:rPr>
            </w:pPr>
            <w:r w:rsidRPr="00DF68D2">
              <w:rPr>
                <w:rFonts w:cstheme="minorHAnsi"/>
                <w:i/>
              </w:rPr>
              <w:t>Datum narození</w:t>
            </w:r>
          </w:p>
        </w:tc>
        <w:tc>
          <w:tcPr>
            <w:tcW w:w="5806" w:type="dxa"/>
          </w:tcPr>
          <w:p w:rsidR="00B96E7B" w:rsidRDefault="00B96E7B" w:rsidP="005C462E">
            <w:pPr>
              <w:spacing w:line="276" w:lineRule="auto"/>
              <w:jc w:val="both"/>
              <w:rPr>
                <w:rFonts w:cstheme="minorHAnsi"/>
                <w:sz w:val="24"/>
                <w:szCs w:val="24"/>
              </w:rPr>
            </w:pPr>
          </w:p>
        </w:tc>
      </w:tr>
      <w:tr w:rsidR="00B96E7B" w:rsidTr="00DF68D2">
        <w:trPr>
          <w:trHeight w:val="560"/>
        </w:trPr>
        <w:tc>
          <w:tcPr>
            <w:tcW w:w="3256" w:type="dxa"/>
            <w:vAlign w:val="center"/>
          </w:tcPr>
          <w:p w:rsidR="00B96E7B" w:rsidRPr="00DF68D2" w:rsidRDefault="00B96E7B" w:rsidP="00B96E7B">
            <w:pPr>
              <w:spacing w:line="276" w:lineRule="auto"/>
              <w:jc w:val="both"/>
              <w:rPr>
                <w:rFonts w:cstheme="minorHAnsi"/>
                <w:i/>
              </w:rPr>
            </w:pPr>
            <w:r w:rsidRPr="00DF68D2">
              <w:rPr>
                <w:rFonts w:cstheme="minorHAnsi"/>
                <w:i/>
              </w:rPr>
              <w:t xml:space="preserve">Název organizace </w:t>
            </w:r>
          </w:p>
        </w:tc>
        <w:tc>
          <w:tcPr>
            <w:tcW w:w="5806" w:type="dxa"/>
          </w:tcPr>
          <w:p w:rsidR="00B96E7B" w:rsidRDefault="00B96E7B" w:rsidP="005C462E">
            <w:pPr>
              <w:spacing w:line="276" w:lineRule="auto"/>
              <w:jc w:val="both"/>
              <w:rPr>
                <w:rFonts w:cstheme="minorHAnsi"/>
                <w:sz w:val="24"/>
                <w:szCs w:val="24"/>
              </w:rPr>
            </w:pPr>
          </w:p>
        </w:tc>
      </w:tr>
      <w:tr w:rsidR="00B96E7B" w:rsidTr="00DF68D2">
        <w:trPr>
          <w:trHeight w:val="554"/>
        </w:trPr>
        <w:tc>
          <w:tcPr>
            <w:tcW w:w="3256" w:type="dxa"/>
            <w:vAlign w:val="center"/>
          </w:tcPr>
          <w:p w:rsidR="00B96E7B" w:rsidRPr="00DF68D2" w:rsidRDefault="00B96E7B" w:rsidP="00B96E7B">
            <w:pPr>
              <w:spacing w:line="276" w:lineRule="auto"/>
              <w:jc w:val="both"/>
              <w:rPr>
                <w:rFonts w:cstheme="minorHAnsi"/>
                <w:i/>
              </w:rPr>
            </w:pPr>
            <w:r w:rsidRPr="00DF68D2">
              <w:rPr>
                <w:rFonts w:cstheme="minorHAnsi"/>
                <w:i/>
              </w:rPr>
              <w:t>Pozice v organizaci</w:t>
            </w:r>
          </w:p>
        </w:tc>
        <w:tc>
          <w:tcPr>
            <w:tcW w:w="5806" w:type="dxa"/>
          </w:tcPr>
          <w:p w:rsidR="00B96E7B" w:rsidRDefault="00B96E7B" w:rsidP="005C462E">
            <w:pPr>
              <w:spacing w:line="276" w:lineRule="auto"/>
              <w:jc w:val="both"/>
              <w:rPr>
                <w:rFonts w:cstheme="minorHAnsi"/>
                <w:sz w:val="24"/>
                <w:szCs w:val="24"/>
              </w:rPr>
            </w:pPr>
          </w:p>
        </w:tc>
      </w:tr>
      <w:tr w:rsidR="00B96E7B" w:rsidTr="00DF68D2">
        <w:trPr>
          <w:trHeight w:val="562"/>
        </w:trPr>
        <w:tc>
          <w:tcPr>
            <w:tcW w:w="3256" w:type="dxa"/>
            <w:vAlign w:val="center"/>
          </w:tcPr>
          <w:p w:rsidR="00B96E7B" w:rsidRPr="00DF68D2" w:rsidRDefault="00B96E7B" w:rsidP="00B96E7B">
            <w:pPr>
              <w:spacing w:line="276" w:lineRule="auto"/>
              <w:jc w:val="both"/>
              <w:rPr>
                <w:rFonts w:cstheme="minorHAnsi"/>
                <w:i/>
              </w:rPr>
            </w:pPr>
            <w:r w:rsidRPr="00DF68D2">
              <w:rPr>
                <w:rFonts w:cstheme="minorHAnsi"/>
                <w:i/>
              </w:rPr>
              <w:t>Funkce v organizaci</w:t>
            </w:r>
          </w:p>
        </w:tc>
        <w:tc>
          <w:tcPr>
            <w:tcW w:w="5806" w:type="dxa"/>
          </w:tcPr>
          <w:p w:rsidR="00B96E7B" w:rsidRDefault="00B96E7B" w:rsidP="005C462E">
            <w:pPr>
              <w:spacing w:line="276" w:lineRule="auto"/>
              <w:jc w:val="both"/>
              <w:rPr>
                <w:rFonts w:cstheme="minorHAnsi"/>
                <w:sz w:val="24"/>
                <w:szCs w:val="24"/>
              </w:rPr>
            </w:pPr>
          </w:p>
        </w:tc>
      </w:tr>
      <w:tr w:rsidR="00F51591" w:rsidTr="00DF68D2">
        <w:trPr>
          <w:trHeight w:val="556"/>
        </w:trPr>
        <w:tc>
          <w:tcPr>
            <w:tcW w:w="3256" w:type="dxa"/>
            <w:vAlign w:val="center"/>
          </w:tcPr>
          <w:p w:rsidR="003D286E" w:rsidRPr="00DF68D2" w:rsidRDefault="00F51591" w:rsidP="003D286E">
            <w:pPr>
              <w:pStyle w:val="Default"/>
              <w:spacing w:line="276" w:lineRule="auto"/>
              <w:jc w:val="both"/>
              <w:rPr>
                <w:i/>
                <w:sz w:val="22"/>
                <w:szCs w:val="22"/>
              </w:rPr>
            </w:pPr>
            <w:r w:rsidRPr="00DF68D2">
              <w:rPr>
                <w:i/>
                <w:sz w:val="22"/>
                <w:szCs w:val="22"/>
              </w:rPr>
              <w:t>Datum</w:t>
            </w:r>
          </w:p>
        </w:tc>
        <w:tc>
          <w:tcPr>
            <w:tcW w:w="5806" w:type="dxa"/>
          </w:tcPr>
          <w:p w:rsidR="00F51591" w:rsidRDefault="00F51591" w:rsidP="00F51591">
            <w:pPr>
              <w:pStyle w:val="Default"/>
              <w:spacing w:line="276" w:lineRule="auto"/>
              <w:jc w:val="both"/>
            </w:pPr>
          </w:p>
        </w:tc>
      </w:tr>
      <w:tr w:rsidR="00F51591" w:rsidTr="00DF68D2">
        <w:trPr>
          <w:trHeight w:val="550"/>
        </w:trPr>
        <w:tc>
          <w:tcPr>
            <w:tcW w:w="3256" w:type="dxa"/>
            <w:vAlign w:val="center"/>
          </w:tcPr>
          <w:p w:rsidR="00F51591" w:rsidRPr="00DF68D2" w:rsidRDefault="00F51591" w:rsidP="003D286E">
            <w:pPr>
              <w:pStyle w:val="Default"/>
              <w:spacing w:line="276" w:lineRule="auto"/>
              <w:jc w:val="both"/>
              <w:rPr>
                <w:i/>
                <w:sz w:val="22"/>
                <w:szCs w:val="22"/>
              </w:rPr>
            </w:pPr>
            <w:r w:rsidRPr="00DF68D2">
              <w:rPr>
                <w:i/>
                <w:sz w:val="22"/>
                <w:szCs w:val="22"/>
              </w:rPr>
              <w:t>Podpis</w:t>
            </w:r>
          </w:p>
        </w:tc>
        <w:tc>
          <w:tcPr>
            <w:tcW w:w="5806" w:type="dxa"/>
          </w:tcPr>
          <w:p w:rsidR="00F51591" w:rsidRDefault="00F51591" w:rsidP="00F51591">
            <w:pPr>
              <w:pStyle w:val="Default"/>
              <w:spacing w:line="276" w:lineRule="auto"/>
              <w:jc w:val="both"/>
            </w:pPr>
          </w:p>
        </w:tc>
      </w:tr>
    </w:tbl>
    <w:p w:rsidR="00F51591" w:rsidRDefault="00F51591" w:rsidP="00F51591">
      <w:pPr>
        <w:pStyle w:val="Default"/>
        <w:spacing w:line="276" w:lineRule="auto"/>
        <w:jc w:val="both"/>
      </w:pPr>
    </w:p>
    <w:p w:rsidR="00F51591" w:rsidRDefault="00F51591" w:rsidP="00F51591">
      <w:pPr>
        <w:pStyle w:val="Default"/>
        <w:spacing w:line="276" w:lineRule="auto"/>
        <w:jc w:val="both"/>
      </w:pPr>
    </w:p>
    <w:p w:rsidR="00B96E7B" w:rsidRDefault="00B96E7B" w:rsidP="00F51591">
      <w:pPr>
        <w:pStyle w:val="Default"/>
        <w:spacing w:line="276" w:lineRule="auto"/>
        <w:jc w:val="both"/>
      </w:pPr>
    </w:p>
    <w:p w:rsidR="00B96E7B" w:rsidRDefault="00B96E7B" w:rsidP="00F51591">
      <w:pPr>
        <w:pStyle w:val="Default"/>
        <w:spacing w:line="276" w:lineRule="auto"/>
        <w:jc w:val="both"/>
      </w:pPr>
    </w:p>
    <w:p w:rsidR="00B96E7B" w:rsidRDefault="00B96E7B" w:rsidP="00F51591">
      <w:pPr>
        <w:pStyle w:val="Default"/>
        <w:spacing w:line="276" w:lineRule="auto"/>
        <w:jc w:val="both"/>
      </w:pPr>
      <w:bookmarkStart w:id="0" w:name="_GoBack"/>
      <w:bookmarkEnd w:id="0"/>
    </w:p>
    <w:p w:rsidR="00B96E7B" w:rsidRDefault="00B96E7B" w:rsidP="00F51591">
      <w:pPr>
        <w:pStyle w:val="Default"/>
        <w:spacing w:line="276" w:lineRule="auto"/>
        <w:jc w:val="both"/>
      </w:pPr>
    </w:p>
    <w:p w:rsidR="00B96E7B" w:rsidRDefault="00B96E7B" w:rsidP="00F51591">
      <w:pPr>
        <w:pStyle w:val="Default"/>
        <w:spacing w:line="276" w:lineRule="auto"/>
        <w:jc w:val="both"/>
      </w:pPr>
    </w:p>
    <w:p w:rsidR="00DF68D2" w:rsidRDefault="00DF68D2" w:rsidP="00F51591">
      <w:pPr>
        <w:pStyle w:val="Default"/>
        <w:spacing w:line="276" w:lineRule="auto"/>
        <w:jc w:val="both"/>
      </w:pPr>
    </w:p>
    <w:p w:rsidR="00F51591" w:rsidRDefault="00F51591" w:rsidP="00F51591">
      <w:pPr>
        <w:pStyle w:val="Default"/>
        <w:spacing w:line="276" w:lineRule="auto"/>
        <w:jc w:val="both"/>
        <w:rPr>
          <w:sz w:val="22"/>
          <w:szCs w:val="22"/>
        </w:rPr>
      </w:pPr>
      <w:r w:rsidRPr="00DF68D2">
        <w:rPr>
          <w:sz w:val="22"/>
          <w:szCs w:val="22"/>
          <w:vertAlign w:val="superscript"/>
        </w:rPr>
        <w:t>1</w:t>
      </w:r>
      <w:r w:rsidRPr="00DF68D2">
        <w:rPr>
          <w:sz w:val="22"/>
          <w:szCs w:val="22"/>
        </w:rPr>
        <w:t xml:space="preserve"> Při skutečném střetu zájmů dochází ke střetu mezi úkoly ve veřejném zájmu a soukromými zájmy člena orgánu MAS, při němž má člen orgánu MAS soukromé zájmy, které by mohly nepatřičně ovlivnit výkon jeho úkolů a povinností v daném orgánu MAS. Potenciálním střetem zájmů je situace, kdy člen orgánu MAS má soukromé zájmy, které jsou takové povahy, že by vznikl střet zájmů. </w:t>
      </w:r>
    </w:p>
    <w:p w:rsidR="00DF68D2" w:rsidRPr="00DF68D2" w:rsidRDefault="00DF68D2" w:rsidP="00F51591">
      <w:pPr>
        <w:pStyle w:val="Default"/>
        <w:spacing w:line="276" w:lineRule="auto"/>
        <w:jc w:val="both"/>
        <w:rPr>
          <w:sz w:val="22"/>
          <w:szCs w:val="22"/>
        </w:rPr>
      </w:pPr>
    </w:p>
    <w:p w:rsidR="00F51591" w:rsidRPr="00DF68D2" w:rsidRDefault="00CC0599" w:rsidP="00CC0599">
      <w:pPr>
        <w:pStyle w:val="Default"/>
        <w:spacing w:line="276" w:lineRule="auto"/>
        <w:jc w:val="both"/>
        <w:rPr>
          <w:sz w:val="22"/>
          <w:szCs w:val="22"/>
        </w:rPr>
      </w:pPr>
      <w:r w:rsidRPr="00DF68D2">
        <w:rPr>
          <w:sz w:val="22"/>
          <w:szCs w:val="22"/>
          <w:vertAlign w:val="superscript"/>
        </w:rPr>
        <w:t>2</w:t>
      </w:r>
      <w:r w:rsidRPr="00DF68D2">
        <w:rPr>
          <w:sz w:val="22"/>
          <w:szCs w:val="22"/>
        </w:rPr>
        <w:t>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sectPr w:rsidR="00F51591" w:rsidRPr="00DF68D2" w:rsidSect="00D740D1">
      <w:headerReference w:type="default" r:id="rId7"/>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4E" w:rsidRDefault="0089014E" w:rsidP="00D740D1">
      <w:pPr>
        <w:spacing w:after="0" w:line="240" w:lineRule="auto"/>
      </w:pPr>
      <w:r>
        <w:separator/>
      </w:r>
    </w:p>
  </w:endnote>
  <w:endnote w:type="continuationSeparator" w:id="0">
    <w:p w:rsidR="0089014E" w:rsidRDefault="0089014E" w:rsidP="00D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7B" w:rsidRDefault="00B96E7B">
    <w:pPr>
      <w:pStyle w:val="Zpat"/>
      <w:rPr>
        <w:i/>
      </w:rPr>
    </w:pPr>
  </w:p>
  <w:p w:rsidR="00D740D1" w:rsidRPr="00D740D1" w:rsidRDefault="00B96E7B">
    <w:pPr>
      <w:pStyle w:val="Zpat"/>
      <w:rPr>
        <w:i/>
      </w:rPr>
    </w:pPr>
    <w:r w:rsidRPr="00D740D1">
      <w:rPr>
        <w:i/>
      </w:rPr>
      <w:t>Etick</w:t>
    </w:r>
    <w:r>
      <w:rPr>
        <w:i/>
      </w:rPr>
      <w:t xml:space="preserve">ý </w:t>
    </w:r>
    <w:r w:rsidRPr="00D740D1">
      <w:rPr>
        <w:i/>
      </w:rPr>
      <w:t>kodex</w:t>
    </w:r>
    <w:r>
      <w:rPr>
        <w:i/>
      </w:rPr>
      <w:t xml:space="preserve"> -</w:t>
    </w:r>
    <w:r w:rsidRPr="00D740D1">
      <w:rPr>
        <w:i/>
      </w:rPr>
      <w:t xml:space="preserve"> </w:t>
    </w:r>
    <w:r w:rsidR="00D740D1" w:rsidRPr="00D740D1">
      <w:rPr>
        <w:i/>
      </w:rPr>
      <w:t>Čestné prohlášení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4E" w:rsidRDefault="0089014E" w:rsidP="00D740D1">
      <w:pPr>
        <w:spacing w:after="0" w:line="240" w:lineRule="auto"/>
      </w:pPr>
      <w:r>
        <w:separator/>
      </w:r>
    </w:p>
  </w:footnote>
  <w:footnote w:type="continuationSeparator" w:id="0">
    <w:p w:rsidR="0089014E" w:rsidRDefault="0089014E" w:rsidP="00D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D1" w:rsidRDefault="00D740D1" w:rsidP="00D740D1">
    <w:pPr>
      <w:pStyle w:val="Zhlav"/>
      <w:jc w:val="right"/>
    </w:pPr>
    <w:r>
      <w:rPr>
        <w:noProof/>
        <w:lang w:eastAsia="cs-CZ"/>
      </w:rPr>
      <w:drawing>
        <wp:inline distT="0" distB="0" distL="0" distR="0">
          <wp:extent cx="893630" cy="42672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235" cy="430351"/>
                  </a:xfrm>
                  <a:prstGeom prst="rect">
                    <a:avLst/>
                  </a:prstGeom>
                </pic:spPr>
              </pic:pic>
            </a:graphicData>
          </a:graphic>
        </wp:inline>
      </w:drawing>
    </w:r>
  </w:p>
  <w:p w:rsidR="00B96E7B" w:rsidRDefault="00B96E7B" w:rsidP="00D740D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7E26"/>
    <w:multiLevelType w:val="hybridMultilevel"/>
    <w:tmpl w:val="7F6CE6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6C"/>
    <w:rsid w:val="000E3975"/>
    <w:rsid w:val="003D286E"/>
    <w:rsid w:val="00406BAD"/>
    <w:rsid w:val="004321AB"/>
    <w:rsid w:val="005B54AF"/>
    <w:rsid w:val="007D4447"/>
    <w:rsid w:val="0089014E"/>
    <w:rsid w:val="00B30354"/>
    <w:rsid w:val="00B96E7B"/>
    <w:rsid w:val="00CC0599"/>
    <w:rsid w:val="00D740D1"/>
    <w:rsid w:val="00DF324E"/>
    <w:rsid w:val="00DF68D2"/>
    <w:rsid w:val="00E24F6C"/>
    <w:rsid w:val="00F51591"/>
    <w:rsid w:val="00FB7CC6"/>
    <w:rsid w:val="00FF0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B3B1"/>
  <w15:chartTrackingRefBased/>
  <w15:docId w15:val="{4EFAE0C8-7D69-46FD-A27B-FA53D2AC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D4447"/>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0E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740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40D1"/>
  </w:style>
  <w:style w:type="paragraph" w:styleId="Zpat">
    <w:name w:val="footer"/>
    <w:basedOn w:val="Normln"/>
    <w:link w:val="ZpatChar"/>
    <w:uiPriority w:val="99"/>
    <w:unhideWhenUsed/>
    <w:rsid w:val="00D740D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MAS Pomalší</cp:lastModifiedBy>
  <cp:revision>5</cp:revision>
  <cp:lastPrinted>2017-09-22T10:33:00Z</cp:lastPrinted>
  <dcterms:created xsi:type="dcterms:W3CDTF">2017-09-22T10:32:00Z</dcterms:created>
  <dcterms:modified xsi:type="dcterms:W3CDTF">2017-09-22T10:55:00Z</dcterms:modified>
</cp:coreProperties>
</file>